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DD" w:rsidRDefault="006B7FDF" w:rsidP="006B7FDF">
      <w:pPr>
        <w:spacing w:after="0"/>
      </w:pPr>
      <w:r>
        <w:t>Naziv obveznika: Industrijsko-obrtnička škola Slatina                                            Broj RKP-A: 44055</w:t>
      </w:r>
    </w:p>
    <w:p w:rsidR="006B7FDF" w:rsidRDefault="006B7FDF" w:rsidP="006B7FDF">
      <w:pPr>
        <w:spacing w:after="0"/>
      </w:pPr>
      <w:r>
        <w:t>Sjedište obveznika: Slatina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Matični broj: 02469448</w:t>
      </w:r>
    </w:p>
    <w:p w:rsidR="006B7FDF" w:rsidRDefault="006B7FDF" w:rsidP="006B7FDF">
      <w:pPr>
        <w:spacing w:after="0"/>
      </w:pPr>
      <w:r>
        <w:t>Adresa sjedišta obveznika: Trg R. Boškovića 5a</w:t>
      </w:r>
      <w:r>
        <w:tab/>
      </w:r>
      <w:r>
        <w:tab/>
      </w:r>
      <w:r>
        <w:tab/>
      </w:r>
      <w:r>
        <w:tab/>
        <w:t xml:space="preserve">          OIB: 55251175813</w:t>
      </w:r>
    </w:p>
    <w:p w:rsidR="006B7FDF" w:rsidRDefault="006B7FDF" w:rsidP="006B7FDF">
      <w:pPr>
        <w:spacing w:after="0"/>
      </w:pPr>
      <w:r>
        <w:t>Čelnik ustanove i odgovorna osoba: Mladen Graovac                                            Šifra djelatnosti: 8532</w:t>
      </w:r>
    </w:p>
    <w:p w:rsidR="006B7FDF" w:rsidRDefault="006B7FDF" w:rsidP="006B7FDF">
      <w:pPr>
        <w:spacing w:after="0"/>
      </w:pPr>
      <w:r>
        <w:t xml:space="preserve">Izvještaj sastavila: Romina </w:t>
      </w:r>
      <w:proofErr w:type="spellStart"/>
      <w:r>
        <w:t>Bertić</w:t>
      </w:r>
      <w:proofErr w:type="spellEnd"/>
      <w:r>
        <w:t xml:space="preserve">                                                                                 Razina: 31</w:t>
      </w:r>
    </w:p>
    <w:p w:rsidR="006B7FDF" w:rsidRDefault="006B7FDF" w:rsidP="006B7FDF">
      <w:pPr>
        <w:spacing w:after="0"/>
      </w:pPr>
      <w:r>
        <w:t>Kontakt telefon: 033/492-513                                                                                      Razdjel: 000</w:t>
      </w:r>
    </w:p>
    <w:p w:rsidR="006B7FDF" w:rsidRDefault="006B7FDF" w:rsidP="006B7FDF">
      <w:pPr>
        <w:spacing w:after="0"/>
      </w:pPr>
      <w:r>
        <w:t xml:space="preserve">Kontakt e-mail: </w:t>
      </w:r>
      <w:hyperlink r:id="rId5" w:history="1">
        <w:r w:rsidRPr="00E44490">
          <w:rPr>
            <w:rStyle w:val="Hiperveza"/>
          </w:rPr>
          <w:t>ios.racunovodstvo@optinet.hr</w:t>
        </w:r>
      </w:hyperlink>
      <w:r>
        <w:t xml:space="preserve">                                                        Šifra županije/grada/           </w:t>
      </w:r>
    </w:p>
    <w:p w:rsidR="006B7FDF" w:rsidRDefault="006B7FDF" w:rsidP="006B7F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općine: 395</w:t>
      </w: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Default="006B7FDF" w:rsidP="006B7FDF">
      <w:pPr>
        <w:spacing w:after="0"/>
      </w:pPr>
    </w:p>
    <w:p w:rsidR="006B7FDF" w:rsidRPr="006B7FDF" w:rsidRDefault="006B7FDF" w:rsidP="006B7FDF">
      <w:pPr>
        <w:spacing w:after="0"/>
        <w:jc w:val="center"/>
        <w:rPr>
          <w:b/>
        </w:rPr>
      </w:pPr>
      <w:r w:rsidRPr="006B7FDF">
        <w:rPr>
          <w:b/>
        </w:rPr>
        <w:t>BILJEŠK</w:t>
      </w:r>
      <w:bookmarkStart w:id="0" w:name="_GoBack"/>
      <w:bookmarkEnd w:id="0"/>
      <w:r w:rsidRPr="006B7FDF">
        <w:rPr>
          <w:b/>
        </w:rPr>
        <w:t xml:space="preserve">E UZ FINANCIJSKI IZVJEŠTAJ </w:t>
      </w:r>
    </w:p>
    <w:p w:rsidR="006B7FDF" w:rsidRPr="006B7FDF" w:rsidRDefault="006B7FDF" w:rsidP="006B7FDF">
      <w:pPr>
        <w:spacing w:after="0"/>
        <w:jc w:val="center"/>
        <w:rPr>
          <w:b/>
        </w:rPr>
      </w:pPr>
      <w:r w:rsidRPr="006B7FDF">
        <w:rPr>
          <w:b/>
        </w:rPr>
        <w:t>z</w:t>
      </w:r>
      <w:r w:rsidR="008F6D31">
        <w:rPr>
          <w:b/>
        </w:rPr>
        <w:t>a razdoblje od 01.01.-31.12.2023</w:t>
      </w:r>
      <w:r w:rsidRPr="006B7FDF">
        <w:rPr>
          <w:b/>
        </w:rPr>
        <w:t>. godine</w:t>
      </w:r>
    </w:p>
    <w:p w:rsidR="006B7FDF" w:rsidRDefault="006B7FDF" w:rsidP="006B7FDF">
      <w:pPr>
        <w:spacing w:after="0"/>
        <w:jc w:val="center"/>
      </w:pPr>
    </w:p>
    <w:p w:rsidR="006B7FDF" w:rsidRDefault="006B7FDF" w:rsidP="006B7FDF">
      <w:pPr>
        <w:spacing w:after="0"/>
        <w:jc w:val="center"/>
      </w:pPr>
    </w:p>
    <w:p w:rsidR="006B7FDF" w:rsidRPr="006B7FDF" w:rsidRDefault="006B7FDF" w:rsidP="006B7FDF">
      <w:pPr>
        <w:spacing w:after="0"/>
        <w:rPr>
          <w:b/>
          <w:u w:val="single"/>
        </w:rPr>
      </w:pPr>
      <w:r w:rsidRPr="006B7FDF">
        <w:rPr>
          <w:b/>
          <w:u w:val="single"/>
        </w:rPr>
        <w:t>Bilješke uz BILANCU</w:t>
      </w:r>
    </w:p>
    <w:p w:rsidR="006B7FDF" w:rsidRDefault="006B7FDF" w:rsidP="006B7FDF">
      <w:pPr>
        <w:spacing w:after="0"/>
      </w:pPr>
    </w:p>
    <w:p w:rsidR="006B7FDF" w:rsidRDefault="006B7FDF" w:rsidP="00324BAF">
      <w:pPr>
        <w:spacing w:after="0"/>
        <w:jc w:val="both"/>
      </w:pPr>
    </w:p>
    <w:p w:rsidR="003C7CC5" w:rsidRDefault="003C7CC5" w:rsidP="00324BAF">
      <w:pPr>
        <w:spacing w:after="0"/>
        <w:jc w:val="both"/>
      </w:pPr>
      <w:r>
        <w:t>Proizvedena dugotrajna imovina  - uredski namještaj, računala i računalna oprema i strojevi povećana je tijekom 202</w:t>
      </w:r>
      <w:r w:rsidR="008F6D31">
        <w:t>3</w:t>
      </w:r>
      <w:r>
        <w:t>. godine:</w:t>
      </w:r>
    </w:p>
    <w:p w:rsidR="003C7CC5" w:rsidRDefault="003C7CC5" w:rsidP="00324BAF">
      <w:pPr>
        <w:spacing w:after="0"/>
        <w:jc w:val="both"/>
      </w:pPr>
    </w:p>
    <w:p w:rsidR="003C7CC5" w:rsidRDefault="003C7CC5" w:rsidP="008F6D31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Odlukom o darovanju imovine Virovitičko-podravske županije škola je dobila 10 računala u vrijednosti </w:t>
      </w:r>
      <w:r w:rsidR="008F6D31">
        <w:t xml:space="preserve">9.700,00 </w:t>
      </w:r>
      <w:r w:rsidR="008F6D31">
        <w:rPr>
          <w:rFonts w:cstheme="minorHAnsi"/>
        </w:rPr>
        <w:t>€</w:t>
      </w:r>
      <w:r w:rsidR="008F6D31">
        <w:t xml:space="preserve"> </w:t>
      </w:r>
      <w:r>
        <w:t>te se za taj iznos povećava stanje na kontu 0221</w:t>
      </w:r>
      <w:r w:rsidR="00F8742E">
        <w:t>1</w:t>
      </w:r>
      <w:r>
        <w:t xml:space="preserve"> (računala i računalna oprema), te kontu 0227</w:t>
      </w:r>
      <w:r w:rsidR="008F6D31">
        <w:t>3</w:t>
      </w:r>
      <w:r>
        <w:t xml:space="preserve"> (</w:t>
      </w:r>
      <w:r w:rsidR="008F6D31">
        <w:t>oprema</w:t>
      </w:r>
      <w:r>
        <w:t>) bilježimo povećanje u iznosu</w:t>
      </w:r>
      <w:r w:rsidR="008F6D31">
        <w:t xml:space="preserve"> 6.129,17 </w:t>
      </w:r>
      <w:r w:rsidR="008F6D31">
        <w:rPr>
          <w:rFonts w:cstheme="minorHAnsi"/>
        </w:rPr>
        <w:t>€</w:t>
      </w:r>
      <w:r w:rsidR="008F6D31">
        <w:t xml:space="preserve"> </w:t>
      </w:r>
      <w:r>
        <w:t xml:space="preserve"> </w:t>
      </w:r>
      <w:r w:rsidR="008F6D31">
        <w:t>od</w:t>
      </w:r>
      <w:r>
        <w:t xml:space="preserve">nose se na </w:t>
      </w:r>
      <w:r w:rsidR="008F6D31">
        <w:t>nabavljenu opremu iz program u</w:t>
      </w:r>
      <w:r w:rsidR="008F6D31" w:rsidRPr="008F6D31">
        <w:t>laganja u srednje školstvo - iznad zakonskog standarda</w:t>
      </w:r>
      <w:r w:rsidR="008F6D31">
        <w:t xml:space="preserve"> – Aktivnost – Centar izvrsnosti.</w:t>
      </w:r>
    </w:p>
    <w:p w:rsidR="008F6D31" w:rsidRDefault="006E4C3B" w:rsidP="008F6D31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Od donacije sredstava za uređenje školskih vrtova (HRT Najljepši školski vrtovi) kupljena je kosilica za travu te je za 314,91 </w:t>
      </w:r>
      <w:r>
        <w:rPr>
          <w:rFonts w:cstheme="minorHAnsi"/>
        </w:rPr>
        <w:t>€</w:t>
      </w:r>
      <w:r>
        <w:t xml:space="preserve"> povećana vrijednost na kontu 02272 (strojevi). </w:t>
      </w:r>
    </w:p>
    <w:p w:rsidR="006E4C3B" w:rsidRPr="00211289" w:rsidRDefault="006E4C3B" w:rsidP="00385BDB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6E4C3B">
        <w:t xml:space="preserve">Ukupna vrijednost na kontu 0241 – knjige povećava se za 570,70 €, </w:t>
      </w:r>
      <w:r>
        <w:t xml:space="preserve">od čega se 30,00 </w:t>
      </w:r>
      <w:r w:rsidRPr="006E4C3B">
        <w:rPr>
          <w:rFonts w:cstheme="minorHAnsi"/>
        </w:rPr>
        <w:t>€ odnosi na dobivene knjige, 9,70 €</w:t>
      </w:r>
      <w:r>
        <w:t xml:space="preserve"> na kupljene knjige iz vlastitih sredstava, a 531,00 </w:t>
      </w:r>
      <w:r w:rsidRPr="006E4C3B">
        <w:rPr>
          <w:rFonts w:cstheme="minorHAnsi"/>
        </w:rPr>
        <w:t>€</w:t>
      </w:r>
      <w:r>
        <w:t xml:space="preserve"> p</w:t>
      </w:r>
      <w:r w:rsidR="00A4657F" w:rsidRPr="00A4657F">
        <w:t>rema Zakonu o izvršenju Državnog pror</w:t>
      </w:r>
      <w:r w:rsidR="008F6D31">
        <w:t>ačuna Republike Hrvatske za 2023</w:t>
      </w:r>
      <w:r w:rsidR="00A4657F" w:rsidRPr="00A4657F">
        <w:t>. godinu doznačen</w:t>
      </w:r>
      <w:r>
        <w:t xml:space="preserve">a su </w:t>
      </w:r>
      <w:r w:rsidR="00A4657F" w:rsidRPr="00A4657F">
        <w:t xml:space="preserve">sredstava iz Ministarstva obrazovanja </w:t>
      </w:r>
      <w:r w:rsidR="00F8742E">
        <w:t>za opremanje školskih knjižnica srednjih škola lektirom i st</w:t>
      </w:r>
      <w:r w:rsidR="00A4657F">
        <w:t>ručnom literaturom</w:t>
      </w:r>
      <w:r w:rsidR="00211289">
        <w:t>.</w:t>
      </w:r>
    </w:p>
    <w:p w:rsidR="00211289" w:rsidRPr="00211289" w:rsidRDefault="00211289" w:rsidP="00211289">
      <w:pPr>
        <w:spacing w:after="0"/>
        <w:ind w:left="360"/>
        <w:jc w:val="both"/>
        <w:rPr>
          <w:b/>
        </w:rPr>
      </w:pPr>
    </w:p>
    <w:p w:rsidR="00FE168A" w:rsidRDefault="00FE168A" w:rsidP="00324BAF">
      <w:pPr>
        <w:spacing w:after="0"/>
        <w:jc w:val="both"/>
      </w:pPr>
    </w:p>
    <w:p w:rsidR="000F7273" w:rsidRDefault="00FE168A" w:rsidP="00324BAF">
      <w:pPr>
        <w:spacing w:after="0"/>
        <w:jc w:val="both"/>
      </w:pPr>
      <w:r w:rsidRPr="002C490B">
        <w:rPr>
          <w:b/>
        </w:rPr>
        <w:t>Konto 129 – ostala potraživanja</w:t>
      </w:r>
      <w:r>
        <w:t xml:space="preserve"> – odnose se na bolovanja preko 42 dana koja se r</w:t>
      </w:r>
      <w:r w:rsidR="000F7273">
        <w:t>efundiraju odlukom Ministarstva.</w:t>
      </w:r>
    </w:p>
    <w:p w:rsidR="007E532C" w:rsidRDefault="00FE168A" w:rsidP="00324BAF">
      <w:pPr>
        <w:spacing w:after="0"/>
        <w:jc w:val="both"/>
      </w:pPr>
      <w:r w:rsidRPr="002C490B">
        <w:rPr>
          <w:b/>
        </w:rPr>
        <w:t>Konto 1638 – potraživanja temeljem prijenosa EU sredstva</w:t>
      </w:r>
      <w:r>
        <w:t xml:space="preserve"> – odnos</w:t>
      </w:r>
      <w:r w:rsidR="007E532C">
        <w:t xml:space="preserve">ila su se na </w:t>
      </w:r>
      <w:r>
        <w:t xml:space="preserve">potraživanja </w:t>
      </w:r>
      <w:r w:rsidR="002C490B">
        <w:t xml:space="preserve">u sklopu projekta Regionalnog centra kompetentnosti „Slavonika 5.1“ (UP.03.3.1.04.0018). </w:t>
      </w:r>
      <w:r w:rsidR="007E532C">
        <w:t>Potraživanja su tokom godine zatvorena</w:t>
      </w:r>
      <w:r w:rsidR="000F7273">
        <w:t>.</w:t>
      </w:r>
    </w:p>
    <w:p w:rsidR="00FE168A" w:rsidRDefault="002C490B" w:rsidP="00324BAF">
      <w:pPr>
        <w:spacing w:after="0"/>
        <w:jc w:val="both"/>
      </w:pPr>
      <w:r w:rsidRPr="002C490B">
        <w:rPr>
          <w:b/>
        </w:rPr>
        <w:t>Konto 193 – kontinuirani rashodi budućih razdoblja</w:t>
      </w:r>
      <w:r>
        <w:t xml:space="preserve"> – odnose se na plaću iz 12. mjeseca isplaćenu u 01. mjesecu 202</w:t>
      </w:r>
      <w:r w:rsidR="007E532C">
        <w:t>4</w:t>
      </w:r>
      <w:r>
        <w:t>. godine.</w:t>
      </w:r>
    </w:p>
    <w:p w:rsidR="002C490B" w:rsidRDefault="002C490B" w:rsidP="00324BAF">
      <w:pPr>
        <w:spacing w:after="0"/>
        <w:jc w:val="both"/>
      </w:pPr>
    </w:p>
    <w:p w:rsidR="007E532C" w:rsidRDefault="007E532C" w:rsidP="00324BAF">
      <w:pPr>
        <w:spacing w:after="0"/>
        <w:jc w:val="both"/>
      </w:pPr>
    </w:p>
    <w:p w:rsidR="007E532C" w:rsidRDefault="007E532C" w:rsidP="00324BAF">
      <w:pPr>
        <w:spacing w:after="0"/>
        <w:jc w:val="both"/>
      </w:pPr>
    </w:p>
    <w:p w:rsidR="007E532C" w:rsidRDefault="007E532C" w:rsidP="00324BAF">
      <w:pPr>
        <w:spacing w:after="0"/>
        <w:jc w:val="both"/>
        <w:rPr>
          <w:b/>
        </w:rPr>
      </w:pPr>
    </w:p>
    <w:p w:rsidR="002C490B" w:rsidRPr="00324BAF" w:rsidRDefault="002C490B" w:rsidP="00324BAF">
      <w:pPr>
        <w:spacing w:after="0"/>
        <w:jc w:val="both"/>
        <w:rPr>
          <w:b/>
        </w:rPr>
      </w:pPr>
      <w:r w:rsidRPr="00324BAF">
        <w:rPr>
          <w:b/>
        </w:rPr>
        <w:lastRenderedPageBreak/>
        <w:t xml:space="preserve">Obveze i vlastiti izvori </w:t>
      </w:r>
    </w:p>
    <w:p w:rsidR="002C490B" w:rsidRDefault="002C490B" w:rsidP="00324BAF">
      <w:pPr>
        <w:spacing w:after="0"/>
        <w:jc w:val="both"/>
      </w:pPr>
    </w:p>
    <w:p w:rsidR="009E4FCA" w:rsidRDefault="002C490B" w:rsidP="00324BAF">
      <w:pPr>
        <w:spacing w:after="0"/>
        <w:jc w:val="both"/>
      </w:pPr>
      <w:r>
        <w:t>Obveze su prikazane iz plaće 12. mjeseca 202</w:t>
      </w:r>
      <w:r w:rsidR="007E532C">
        <w:t>3</w:t>
      </w:r>
      <w:r>
        <w:t>. god</w:t>
      </w:r>
      <w:r w:rsidR="007E532C">
        <w:t>ine i dio materijalnih rashoda.</w:t>
      </w:r>
    </w:p>
    <w:p w:rsidR="006B7FDF" w:rsidRDefault="006B7FDF" w:rsidP="00324BAF">
      <w:pPr>
        <w:spacing w:after="0"/>
        <w:jc w:val="both"/>
      </w:pPr>
    </w:p>
    <w:p w:rsidR="007E532C" w:rsidRDefault="007E532C" w:rsidP="00324BAF">
      <w:pPr>
        <w:spacing w:after="0"/>
        <w:jc w:val="both"/>
      </w:pPr>
    </w:p>
    <w:p w:rsidR="007E532C" w:rsidRDefault="007E532C" w:rsidP="00324BAF">
      <w:pPr>
        <w:spacing w:after="0"/>
        <w:jc w:val="both"/>
      </w:pPr>
    </w:p>
    <w:p w:rsidR="006B7FDF" w:rsidRDefault="006B7FDF" w:rsidP="00324BAF">
      <w:pPr>
        <w:spacing w:after="0"/>
        <w:jc w:val="both"/>
      </w:pPr>
    </w:p>
    <w:p w:rsidR="006B7FDF" w:rsidRDefault="006B7FDF" w:rsidP="00324BAF">
      <w:pPr>
        <w:spacing w:after="0"/>
        <w:jc w:val="both"/>
        <w:rPr>
          <w:b/>
          <w:u w:val="single"/>
        </w:rPr>
      </w:pPr>
      <w:r w:rsidRPr="006B7FDF">
        <w:rPr>
          <w:b/>
          <w:u w:val="single"/>
        </w:rPr>
        <w:t>Bilješke uz Izvještaj o prihodima i rashodima, primicima i izdacima – obrazac PR-RAS</w:t>
      </w:r>
    </w:p>
    <w:p w:rsidR="009E4FCA" w:rsidRDefault="009E4FCA" w:rsidP="00324BAF">
      <w:pPr>
        <w:spacing w:after="0"/>
        <w:jc w:val="both"/>
        <w:rPr>
          <w:b/>
          <w:u w:val="single"/>
        </w:rPr>
      </w:pPr>
    </w:p>
    <w:p w:rsidR="009E4FCA" w:rsidRPr="00324BAF" w:rsidRDefault="009E4FCA" w:rsidP="00324BAF">
      <w:pPr>
        <w:spacing w:after="0"/>
        <w:jc w:val="both"/>
        <w:rPr>
          <w:b/>
        </w:rPr>
      </w:pPr>
      <w:r w:rsidRPr="00324BAF">
        <w:rPr>
          <w:b/>
        </w:rPr>
        <w:t>Prihodi poslovanja</w:t>
      </w:r>
    </w:p>
    <w:p w:rsidR="009E4FCA" w:rsidRDefault="009E4FCA" w:rsidP="00324BAF">
      <w:pPr>
        <w:spacing w:after="0"/>
        <w:jc w:val="both"/>
      </w:pPr>
    </w:p>
    <w:p w:rsidR="009E4FCA" w:rsidRDefault="009E4FCA" w:rsidP="00324BAF">
      <w:pPr>
        <w:spacing w:after="0"/>
        <w:jc w:val="both"/>
      </w:pPr>
      <w:r>
        <w:t xml:space="preserve">Ukupni prihodi poslovanja iznose </w:t>
      </w:r>
      <w:r w:rsidR="007E532C">
        <w:t xml:space="preserve">1.136.732,60 </w:t>
      </w:r>
      <w:r w:rsidR="007E532C">
        <w:rPr>
          <w:rFonts w:cstheme="minorHAnsi"/>
        </w:rPr>
        <w:t>€</w:t>
      </w:r>
      <w:r>
        <w:t>, a sastoje se iz prihoda tekućih pomoći proračunskim korisnicima  - plaće, prihoda od prodanih proizvoda i donacija pravnih i fizičkih osoba.</w:t>
      </w:r>
    </w:p>
    <w:p w:rsidR="009E4FCA" w:rsidRDefault="009E4FCA" w:rsidP="00324BAF">
      <w:pPr>
        <w:spacing w:after="0"/>
        <w:jc w:val="both"/>
      </w:pPr>
      <w:r>
        <w:t>Prihodi iz nadležnog proračuna za financ</w:t>
      </w:r>
      <w:r w:rsidR="007E532C">
        <w:t>iranje rashoda poslovanja u 2023</w:t>
      </w:r>
      <w:r>
        <w:t xml:space="preserve">. g. iznosio je </w:t>
      </w:r>
      <w:r w:rsidR="007E532C">
        <w:t>88</w:t>
      </w:r>
      <w:r>
        <w:t>.</w:t>
      </w:r>
      <w:r w:rsidR="007E532C">
        <w:t xml:space="preserve">052,92 </w:t>
      </w:r>
      <w:r w:rsidR="007E532C">
        <w:rPr>
          <w:rFonts w:cstheme="minorHAnsi"/>
        </w:rPr>
        <w:t>€</w:t>
      </w:r>
      <w:r w:rsidR="007E532C">
        <w:t>.</w:t>
      </w:r>
      <w:r>
        <w:t xml:space="preserve"> </w:t>
      </w:r>
    </w:p>
    <w:p w:rsidR="009E4FCA" w:rsidRDefault="009E4FCA" w:rsidP="00324BAF">
      <w:pPr>
        <w:spacing w:after="0"/>
        <w:jc w:val="both"/>
      </w:pPr>
    </w:p>
    <w:p w:rsidR="009E4FCA" w:rsidRPr="00324BAF" w:rsidRDefault="009E4FCA" w:rsidP="00324BAF">
      <w:pPr>
        <w:spacing w:after="0"/>
        <w:jc w:val="both"/>
        <w:rPr>
          <w:b/>
        </w:rPr>
      </w:pPr>
      <w:r w:rsidRPr="00324BAF">
        <w:rPr>
          <w:b/>
        </w:rPr>
        <w:t>Rashodi poslovanja</w:t>
      </w:r>
    </w:p>
    <w:p w:rsidR="009E4FCA" w:rsidRPr="009E4FCA" w:rsidRDefault="009E4FCA" w:rsidP="00324BAF">
      <w:pPr>
        <w:spacing w:after="0"/>
        <w:jc w:val="both"/>
        <w:rPr>
          <w:b/>
          <w:u w:val="single"/>
        </w:rPr>
      </w:pPr>
    </w:p>
    <w:p w:rsidR="009E4FCA" w:rsidRPr="009E4FCA" w:rsidRDefault="007E532C" w:rsidP="00324BAF">
      <w:pPr>
        <w:spacing w:after="0"/>
        <w:jc w:val="both"/>
      </w:pPr>
      <w:r>
        <w:t>Rashodi poslovanja u 2023</w:t>
      </w:r>
      <w:r w:rsidR="009E4FCA">
        <w:t>. g. iznosili su</w:t>
      </w:r>
      <w:r>
        <w:t xml:space="preserve">1.137.143,00 </w:t>
      </w:r>
      <w:r>
        <w:rPr>
          <w:rFonts w:cstheme="minorHAnsi"/>
        </w:rPr>
        <w:t>€</w:t>
      </w:r>
      <w:r w:rsidR="009E4FCA">
        <w:t xml:space="preserve"> do značajnijih promjena nije došlo jer se rashodi odnose na financiranje plaća djelatnika i materijalnih rashoda.</w:t>
      </w:r>
    </w:p>
    <w:p w:rsidR="00FB21E5" w:rsidRDefault="00FB21E5" w:rsidP="00324BAF">
      <w:pPr>
        <w:spacing w:after="0"/>
        <w:jc w:val="both"/>
        <w:rPr>
          <w:b/>
          <w:u w:val="single"/>
        </w:rPr>
      </w:pPr>
    </w:p>
    <w:p w:rsidR="007E532C" w:rsidRDefault="007E532C" w:rsidP="00324BAF">
      <w:pPr>
        <w:spacing w:after="0"/>
        <w:jc w:val="both"/>
        <w:rPr>
          <w:b/>
          <w:u w:val="single"/>
        </w:rPr>
      </w:pPr>
    </w:p>
    <w:p w:rsidR="007E532C" w:rsidRDefault="007E532C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04EF6" w:rsidRDefault="00304EF6" w:rsidP="00324BA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Bilješke uz </w:t>
      </w:r>
      <w:proofErr w:type="spellStart"/>
      <w:r>
        <w:rPr>
          <w:b/>
          <w:u w:val="single"/>
        </w:rPr>
        <w:t>Ras</w:t>
      </w:r>
      <w:proofErr w:type="spellEnd"/>
      <w:r>
        <w:rPr>
          <w:b/>
          <w:u w:val="single"/>
        </w:rPr>
        <w:t>-FUNKCIJSKI</w:t>
      </w:r>
    </w:p>
    <w:p w:rsidR="009E4FCA" w:rsidRDefault="009E4FCA" w:rsidP="00324BAF">
      <w:pPr>
        <w:spacing w:after="0"/>
        <w:jc w:val="both"/>
        <w:rPr>
          <w:b/>
          <w:u w:val="single"/>
        </w:rPr>
      </w:pPr>
    </w:p>
    <w:p w:rsidR="00323129" w:rsidRPr="00323129" w:rsidRDefault="00323129" w:rsidP="00324BAF">
      <w:pPr>
        <w:spacing w:after="0"/>
        <w:jc w:val="both"/>
      </w:pPr>
      <w:r w:rsidRPr="00323129">
        <w:t>Šifra 0922</w:t>
      </w:r>
      <w:r>
        <w:t xml:space="preserve"> odnosi se na ukupne rashode poslovanja – PR-RAS ukupni rashodi poslovanja.</w:t>
      </w: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4B3EC7" w:rsidRDefault="004B3EC7" w:rsidP="00324BAF">
      <w:pPr>
        <w:spacing w:after="0"/>
        <w:jc w:val="both"/>
        <w:rPr>
          <w:b/>
          <w:u w:val="single"/>
        </w:rPr>
      </w:pPr>
    </w:p>
    <w:p w:rsidR="004B3EC7" w:rsidRDefault="004B3EC7" w:rsidP="00324BAF">
      <w:pPr>
        <w:spacing w:after="0"/>
        <w:jc w:val="both"/>
        <w:rPr>
          <w:b/>
          <w:u w:val="single"/>
        </w:rPr>
      </w:pPr>
    </w:p>
    <w:p w:rsidR="004B3EC7" w:rsidRDefault="004B3EC7" w:rsidP="00324BAF">
      <w:pPr>
        <w:spacing w:after="0"/>
        <w:jc w:val="both"/>
        <w:rPr>
          <w:b/>
          <w:u w:val="single"/>
        </w:rPr>
      </w:pPr>
    </w:p>
    <w:p w:rsidR="004B3EC7" w:rsidRDefault="004B3EC7" w:rsidP="00324BAF">
      <w:pPr>
        <w:spacing w:after="0"/>
        <w:jc w:val="both"/>
        <w:rPr>
          <w:b/>
          <w:u w:val="single"/>
        </w:rPr>
      </w:pPr>
    </w:p>
    <w:p w:rsidR="00304EF6" w:rsidRDefault="00304EF6" w:rsidP="00324BA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Bilješke uz P-VRIO</w:t>
      </w:r>
    </w:p>
    <w:p w:rsidR="00304EF6" w:rsidRDefault="00304EF6" w:rsidP="00324BAF">
      <w:pPr>
        <w:spacing w:after="0"/>
        <w:jc w:val="both"/>
        <w:rPr>
          <w:b/>
          <w:u w:val="single"/>
        </w:rPr>
      </w:pPr>
    </w:p>
    <w:p w:rsidR="00A31453" w:rsidRDefault="00323129" w:rsidP="00324BAF">
      <w:pPr>
        <w:spacing w:after="0"/>
        <w:jc w:val="both"/>
      </w:pPr>
      <w:r w:rsidRPr="00323129">
        <w:t>Proizvedena dugotrajna imovina 9151</w:t>
      </w:r>
      <w:r>
        <w:t xml:space="preserve"> – prijenos dugotrajne nefinancijske imovine u sustavu proračuna, darivanje imovine bez naknad</w:t>
      </w:r>
      <w:r w:rsidR="00211289">
        <w:t>e – župan VPŽ poslovni događaj 14. srpanj 2023</w:t>
      </w:r>
      <w:r>
        <w:t xml:space="preserve">. g. dobivena </w:t>
      </w:r>
      <w:r w:rsidR="00A31453">
        <w:t xml:space="preserve">su </w:t>
      </w:r>
      <w:r>
        <w:t>računala i računalna oprema</w:t>
      </w:r>
      <w:r w:rsidR="00A31453">
        <w:t xml:space="preserve"> u iznosu  9.700,00 </w:t>
      </w:r>
      <w:r w:rsidR="00A31453">
        <w:rPr>
          <w:rFonts w:cstheme="minorHAnsi"/>
        </w:rPr>
        <w:t>€</w:t>
      </w:r>
      <w:r w:rsidR="00211289">
        <w:t xml:space="preserve">. </w:t>
      </w:r>
    </w:p>
    <w:p w:rsidR="004B3EC7" w:rsidRDefault="00A31453" w:rsidP="00324BAF">
      <w:pPr>
        <w:spacing w:after="0"/>
        <w:jc w:val="both"/>
      </w:pPr>
      <w:r>
        <w:t xml:space="preserve">Godine 2020. iz Ministarstva znanosti i obrazovanja dobivena je računalna oprema u tadašnjoj vrijednosti 1.789,54 </w:t>
      </w:r>
      <w:r>
        <w:rPr>
          <w:rFonts w:cstheme="minorHAnsi"/>
        </w:rPr>
        <w:t>€</w:t>
      </w:r>
      <w:r>
        <w:t xml:space="preserve"> </w:t>
      </w:r>
      <w:r w:rsidR="00211289">
        <w:t xml:space="preserve">koju smo knjižili na vanbilančni zapis, a ove godine 30. lipnja 2023. </w:t>
      </w:r>
      <w:r>
        <w:t xml:space="preserve">odlukom o </w:t>
      </w:r>
      <w:proofErr w:type="spellStart"/>
      <w:r>
        <w:t>isknjiženju</w:t>
      </w:r>
      <w:proofErr w:type="spellEnd"/>
      <w:r w:rsidR="004B3EC7">
        <w:t xml:space="preserve"> i prijenosu imovine na </w:t>
      </w:r>
      <w:r>
        <w:t>poslovne knjig</w:t>
      </w:r>
      <w:r w:rsidR="004B3EC7">
        <w:t xml:space="preserve">e Škola. </w:t>
      </w:r>
    </w:p>
    <w:p w:rsidR="00304EF6" w:rsidRPr="00A31453" w:rsidRDefault="004B3EC7" w:rsidP="00324BAF">
      <w:pPr>
        <w:spacing w:after="0"/>
        <w:jc w:val="both"/>
      </w:pPr>
      <w:r>
        <w:t>Dobivena je odluka</w:t>
      </w:r>
      <w:r w:rsidR="00A31453">
        <w:t xml:space="preserve"> da se imovina prenese u poslovne knjige škole sa sadašnjom vrijednosti 494,40 </w:t>
      </w:r>
      <w:r w:rsidR="00A31453">
        <w:rPr>
          <w:rFonts w:cstheme="minorHAnsi"/>
        </w:rPr>
        <w:t>€</w:t>
      </w:r>
      <w:r w:rsidR="00A31453">
        <w:t xml:space="preserve"> na vlastite izvore škole. </w:t>
      </w: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7E532C" w:rsidRDefault="007E532C" w:rsidP="00324BAF">
      <w:pPr>
        <w:spacing w:after="0"/>
        <w:jc w:val="both"/>
        <w:rPr>
          <w:b/>
          <w:u w:val="single"/>
        </w:rPr>
      </w:pPr>
    </w:p>
    <w:p w:rsidR="007E532C" w:rsidRDefault="007E532C" w:rsidP="00324BAF">
      <w:pPr>
        <w:spacing w:after="0"/>
        <w:jc w:val="both"/>
        <w:rPr>
          <w:b/>
          <w:u w:val="single"/>
        </w:rPr>
      </w:pPr>
    </w:p>
    <w:p w:rsidR="007E532C" w:rsidRDefault="007E532C" w:rsidP="00324BAF">
      <w:pPr>
        <w:spacing w:after="0"/>
        <w:jc w:val="both"/>
        <w:rPr>
          <w:b/>
          <w:u w:val="single"/>
        </w:rPr>
      </w:pPr>
    </w:p>
    <w:p w:rsidR="007E532C" w:rsidRDefault="007E532C" w:rsidP="00324BAF">
      <w:pPr>
        <w:spacing w:after="0"/>
        <w:jc w:val="both"/>
        <w:rPr>
          <w:b/>
          <w:u w:val="single"/>
        </w:rPr>
      </w:pP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304EF6" w:rsidRDefault="007E532C" w:rsidP="00324BA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B</w:t>
      </w:r>
      <w:r w:rsidR="00304EF6">
        <w:rPr>
          <w:b/>
          <w:u w:val="single"/>
        </w:rPr>
        <w:t>ilješke uz OBVEZE</w:t>
      </w:r>
    </w:p>
    <w:p w:rsidR="007E532C" w:rsidRDefault="007E532C" w:rsidP="00324BAF">
      <w:pPr>
        <w:spacing w:after="0"/>
        <w:jc w:val="both"/>
      </w:pPr>
    </w:p>
    <w:p w:rsidR="00323129" w:rsidRDefault="00323129" w:rsidP="00324BAF">
      <w:pPr>
        <w:spacing w:after="0"/>
        <w:jc w:val="both"/>
      </w:pPr>
      <w:r w:rsidRPr="00323129">
        <w:t>V001</w:t>
      </w:r>
      <w:r>
        <w:t xml:space="preserve"> </w:t>
      </w:r>
      <w:r w:rsidRPr="00323129">
        <w:t>St</w:t>
      </w:r>
      <w:r>
        <w:t>anje obveza</w:t>
      </w:r>
      <w:r w:rsidR="00A30582">
        <w:t xml:space="preserve"> 01. siječnja</w:t>
      </w:r>
      <w:r>
        <w:t xml:space="preserve"> </w:t>
      </w:r>
      <w:r w:rsidR="00A30582">
        <w:t>– obveze su pr</w:t>
      </w:r>
      <w:r w:rsidR="009D2CDA">
        <w:t xml:space="preserve">enesene iz izvještaja sa 01. </w:t>
      </w:r>
      <w:proofErr w:type="spellStart"/>
      <w:r w:rsidR="009D2CDA">
        <w:t>siječnjom</w:t>
      </w:r>
      <w:proofErr w:type="spellEnd"/>
      <w:r w:rsidR="009D2CDA">
        <w:t xml:space="preserve"> </w:t>
      </w:r>
      <w:r w:rsidR="00A30582">
        <w:t>202</w:t>
      </w:r>
      <w:r w:rsidR="007E532C">
        <w:t>3</w:t>
      </w:r>
      <w:r w:rsidR="00A30582">
        <w:t>. godine gdje nastaje povećanje obveza u izvještajnom razdoblju V002 i podmirene obveze u izvještajnom razdoblju V005.</w:t>
      </w:r>
    </w:p>
    <w:p w:rsidR="00A30582" w:rsidRDefault="00A30582" w:rsidP="00324BAF">
      <w:pPr>
        <w:spacing w:after="0"/>
        <w:jc w:val="both"/>
        <w:rPr>
          <w:b/>
          <w:u w:val="single"/>
        </w:rPr>
      </w:pPr>
      <w:r>
        <w:t>Pod međusobnim obvezama proračunskih korisnika su međusobne obveze u odnosu korisnika u sustavu proračuna.</w:t>
      </w:r>
    </w:p>
    <w:p w:rsidR="00323129" w:rsidRDefault="00323129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  <w:rPr>
          <w:b/>
          <w:u w:val="single"/>
        </w:rPr>
      </w:pPr>
    </w:p>
    <w:p w:rsidR="00324BAF" w:rsidRDefault="00324BAF" w:rsidP="00324BAF">
      <w:pPr>
        <w:spacing w:after="0"/>
        <w:jc w:val="both"/>
      </w:pPr>
      <w:r>
        <w:t>U Slatini, 31. siječnja 202</w:t>
      </w:r>
      <w:r w:rsidR="007E532C">
        <w:t>4</w:t>
      </w:r>
      <w:r>
        <w:t xml:space="preserve">. </w:t>
      </w:r>
    </w:p>
    <w:p w:rsidR="00324BAF" w:rsidRDefault="00324BAF" w:rsidP="006B7FDF">
      <w:pPr>
        <w:spacing w:after="0"/>
      </w:pPr>
    </w:p>
    <w:p w:rsidR="00324BAF" w:rsidRDefault="00324BAF" w:rsidP="006B7FDF">
      <w:pPr>
        <w:spacing w:after="0"/>
      </w:pPr>
    </w:p>
    <w:p w:rsidR="00324BAF" w:rsidRDefault="00324BAF" w:rsidP="006B7FDF">
      <w:pPr>
        <w:spacing w:after="0"/>
      </w:pPr>
    </w:p>
    <w:p w:rsidR="00324BAF" w:rsidRDefault="00324BAF" w:rsidP="006B7FDF">
      <w:pPr>
        <w:spacing w:after="0"/>
      </w:pPr>
      <w:r>
        <w:t>Izvještaj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324BAF" w:rsidRDefault="00324BAF" w:rsidP="006B7FDF">
      <w:pPr>
        <w:spacing w:after="0"/>
      </w:pPr>
      <w:r>
        <w:t>________________</w:t>
      </w:r>
      <w:r>
        <w:tab/>
      </w:r>
      <w:r>
        <w:tab/>
        <w:t xml:space="preserve">                   MP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324BAF" w:rsidRDefault="00324BAF" w:rsidP="006B7FDF">
      <w:pPr>
        <w:spacing w:after="0"/>
      </w:pPr>
      <w:r>
        <w:t xml:space="preserve">Romina </w:t>
      </w:r>
      <w:proofErr w:type="spellStart"/>
      <w:r>
        <w:t>Bertić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Mladen Graovac</w:t>
      </w:r>
    </w:p>
    <w:p w:rsidR="00324BAF" w:rsidRPr="00324BAF" w:rsidRDefault="00324BAF" w:rsidP="006B7FDF">
      <w:pPr>
        <w:spacing w:after="0"/>
      </w:pPr>
      <w:r>
        <w:t>Voditelj računovodstva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sectPr w:rsidR="00324BAF" w:rsidRPr="0032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142"/>
    <w:multiLevelType w:val="hybridMultilevel"/>
    <w:tmpl w:val="C9380B38"/>
    <w:lvl w:ilvl="0" w:tplc="2B442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D5"/>
    <w:rsid w:val="0004253D"/>
    <w:rsid w:val="000F7273"/>
    <w:rsid w:val="001F40F3"/>
    <w:rsid w:val="00211289"/>
    <w:rsid w:val="0029677D"/>
    <w:rsid w:val="002C490B"/>
    <w:rsid w:val="00304EF6"/>
    <w:rsid w:val="00323129"/>
    <w:rsid w:val="00324BAF"/>
    <w:rsid w:val="003C7CC5"/>
    <w:rsid w:val="004833DD"/>
    <w:rsid w:val="004B3EC7"/>
    <w:rsid w:val="006B6600"/>
    <w:rsid w:val="006B7FDF"/>
    <w:rsid w:val="006E4C3B"/>
    <w:rsid w:val="007E532C"/>
    <w:rsid w:val="008F6D31"/>
    <w:rsid w:val="00972B02"/>
    <w:rsid w:val="009817D5"/>
    <w:rsid w:val="009D2CDA"/>
    <w:rsid w:val="009E4FCA"/>
    <w:rsid w:val="00A30582"/>
    <w:rsid w:val="00A31453"/>
    <w:rsid w:val="00A4657F"/>
    <w:rsid w:val="00AC45A3"/>
    <w:rsid w:val="00B1408F"/>
    <w:rsid w:val="00BE36B9"/>
    <w:rsid w:val="00F8742E"/>
    <w:rsid w:val="00FB21E5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36BA-582D-4B7A-802F-AAA4B719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7FD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7CC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s.racunovodstvo@opt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Graovac</cp:lastModifiedBy>
  <cp:revision>2</cp:revision>
  <cp:lastPrinted>2024-01-31T09:19:00Z</cp:lastPrinted>
  <dcterms:created xsi:type="dcterms:W3CDTF">2024-02-02T06:24:00Z</dcterms:created>
  <dcterms:modified xsi:type="dcterms:W3CDTF">2024-02-02T06:24:00Z</dcterms:modified>
</cp:coreProperties>
</file>