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2CA" w:rsidRDefault="007122CA" w:rsidP="007122CA">
      <w:r>
        <w:t>INOVATIVNI NASTAVNICI ZA USPJEŠNIJE UČENIKE</w:t>
      </w:r>
    </w:p>
    <w:p w:rsidR="007122CA" w:rsidRDefault="007122CA" w:rsidP="007122CA"/>
    <w:p w:rsidR="007122CA" w:rsidRDefault="007122CA" w:rsidP="007122CA">
      <w:r>
        <w:t xml:space="preserve">Agencija za mobilnost i projekte Europske unije odobrila je </w:t>
      </w:r>
      <w:proofErr w:type="spellStart"/>
      <w:r>
        <w:t>Erasmus</w:t>
      </w:r>
      <w:proofErr w:type="spellEnd"/>
      <w:r>
        <w:t>+ projekt, u sklopu KA1 aktivnosti- mobilnost nastavnog osoblja, Industrijsko- obrtničkoj školi Slatina u iznosu od 30,628.00 EUR. </w:t>
      </w:r>
    </w:p>
    <w:p w:rsidR="007122CA" w:rsidRDefault="007122CA" w:rsidP="007122CA">
      <w:r>
        <w:t xml:space="preserve">Projekt naziva "Inovativni nastavnici za uspješnije učenike" projekt je mobilnosti nastavnoga osoblja nastao s ciljem modernizacije školskih kurikuluma uvođenjem inovativnih metoda i alata podučavanja ne bi li se postigli bolji obrazovni rezultati i uspješnija </w:t>
      </w:r>
      <w:proofErr w:type="spellStart"/>
      <w:r>
        <w:t>inkluzija</w:t>
      </w:r>
      <w:proofErr w:type="spellEnd"/>
      <w:r>
        <w:t xml:space="preserve"> učenika s teškoćama ili drugih skupina učenika u nepovoljnom položaju (učenika različitih socijalno-ekonomskih, kulturoloških ili etničkih pozadina) u nastavni proces, a čime bi se utjecalo na sprječavanje rizika od socijalne isključenosti, poput nezaposlenosti i siromaštva.  Mobilnost nastavnoga</w:t>
      </w:r>
      <w:bookmarkStart w:id="0" w:name="_GoBack"/>
      <w:bookmarkEnd w:id="0"/>
      <w:r>
        <w:t xml:space="preserve"> osoblja koncipirana je podjelom na ključna područja profesionalnog usavršavanja koja najbolje odgovaraju potrebama učenika za postizanje boljih obrazovnih rezultata i konkurentnije pozicije na tržištu rada: jedanaestero nastavnika različitih profila (od općeg obrazovanja do strukovnih učitelja) usavršavat će se na strukturiranim tečajevima u Švedskoj, Španjolskoj, Portugalu, Francuskoj, Grčkoj, i na Islandu iz područja </w:t>
      </w:r>
      <w:proofErr w:type="spellStart"/>
      <w:r>
        <w:t>inkluzije</w:t>
      </w:r>
      <w:proofErr w:type="spellEnd"/>
      <w:r>
        <w:t xml:space="preserve"> učenika u nepovoljnom položaju, osnaživanju uloge roditelja u obrazovnom odgoju učenika, uvođenju inovativnih metoda podučavanja poput </w:t>
      </w:r>
      <w:proofErr w:type="spellStart"/>
      <w:r>
        <w:t>flipped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, </w:t>
      </w:r>
      <w:proofErr w:type="spellStart"/>
      <w:r>
        <w:t>blended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, projektnog i problemskog učenja u redovitu nastavu, razvoju STEM vještina, razvoju poduzetničkih vještina, razvoju </w:t>
      </w:r>
      <w:proofErr w:type="spellStart"/>
      <w:r>
        <w:t>multikulturalnog</w:t>
      </w:r>
      <w:proofErr w:type="spellEnd"/>
      <w:r>
        <w:t xml:space="preserve"> i tolerantnog školskog okružja te razvoju komunikacijskih vještina i emocionalne inteligencije učenika. Navedene će vještine doprinijeti poboljšanju obrazovnih kompetencija koje učenici stječu tijekom i nakon školovanja i utjecati na njihov uspjeh u školi, kao i na daljnji osobni i profesionalni razvoj. Potreba za stručnim usavršavanjima nastavnoga osoblja nastala je i iz želje da se uvedu neformalni oblici podučavanja i ublaži raskorak između formalnog i neformalnog obrazovanja, kao i da se odgovori na potrebe podučavanja u 21. stoljeću kako bi se stvorili digitalni nastavni materijali i sadržaji, te  alati i strategije uključivanja učenika u nepovoljnom položaju u samostalno kreiranje i odabiranje obrazovnih sadržaja. Projektnim aktivnostima „Inovativni nastavnici za uspješnije učenike“ željeli smo podići razinu kvalitete podučavanja i stvoriti </w:t>
      </w:r>
      <w:proofErr w:type="spellStart"/>
      <w:r>
        <w:t>inkluzivno</w:t>
      </w:r>
      <w:proofErr w:type="spellEnd"/>
      <w:r>
        <w:t>, motivirajuće, inovativno i demokratično školsko ozračje za sve učenike. U skladu s metodičkim i pedagoškim potrebama nastavnika, očekivanih obrazovnih ishoda učenika, europskim obrazovnim standardima kojima se odgojno- obrazovne ustanove trebaju približiti, utemeljenih na  „Strategiji razvoja obrazovanja, znanosti i tehnologije“ (2014.) željeli smo osigurati nastavnicima potrebnu metodologiju podučavanja i profesionalnoga razvoja, bolje obrazovne rezultate učenicima, a ustanovi potrebne standarde europske dimenzije obrazovanja i učenja. </w:t>
      </w:r>
    </w:p>
    <w:p w:rsidR="00EA3C0E" w:rsidRDefault="00EA3C0E"/>
    <w:sectPr w:rsidR="00EA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CA"/>
    <w:rsid w:val="007122CA"/>
    <w:rsid w:val="00E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C2B6-73DC-4DF7-A38B-9DCF0F08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C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Mladen Graovac</cp:lastModifiedBy>
  <cp:revision>1</cp:revision>
  <dcterms:created xsi:type="dcterms:W3CDTF">2019-05-27T05:26:00Z</dcterms:created>
  <dcterms:modified xsi:type="dcterms:W3CDTF">2019-05-27T05:32:00Z</dcterms:modified>
</cp:coreProperties>
</file>